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F60" w:rsidRPr="000F7F60" w:rsidRDefault="000F7F60" w:rsidP="000F7F60">
      <w:pPr>
        <w:spacing w:after="0" w:line="240" w:lineRule="auto"/>
        <w:jc w:val="right"/>
        <w:rPr>
          <w:rFonts w:ascii="Times New Roman" w:hAnsi="Times New Roman"/>
          <w:bCs/>
          <w:i/>
          <w:sz w:val="24"/>
          <w:szCs w:val="24"/>
          <w:lang w:val="kk-KZ"/>
        </w:rPr>
      </w:pPr>
      <w:r w:rsidRPr="000F7F60">
        <w:rPr>
          <w:rFonts w:ascii="Times New Roman" w:hAnsi="Times New Roman"/>
          <w:bCs/>
          <w:i/>
          <w:sz w:val="24"/>
          <w:szCs w:val="24"/>
          <w:lang w:val="kk-KZ"/>
        </w:rPr>
        <w:t>ұсынымдар</w:t>
      </w:r>
    </w:p>
    <w:p w:rsidR="000F7F60" w:rsidRDefault="000F7F60" w:rsidP="000F7F6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bookmarkStart w:id="0" w:name="_GoBack"/>
      <w:r>
        <w:rPr>
          <w:rFonts w:ascii="Times New Roman" w:hAnsi="Times New Roman"/>
          <w:b/>
          <w:bCs/>
          <w:sz w:val="24"/>
          <w:szCs w:val="24"/>
          <w:lang w:val="kk-KZ"/>
        </w:rPr>
        <w:t>Биология 8 сынып</w:t>
      </w:r>
    </w:p>
    <w:p w:rsidR="000F7F60" w:rsidRDefault="000F7F60" w:rsidP="000F7F6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  <w:lang w:val="kk-KZ" w:eastAsia="en-US"/>
        </w:rPr>
      </w:pPr>
      <w:r w:rsidRPr="000F7F60"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  <w:lang w:val="kk-KZ" w:eastAsia="en-US"/>
        </w:rPr>
        <w:t>Орта мерзімді (күнтізбелік-тақырыптық) жоспар</w:t>
      </w:r>
    </w:p>
    <w:p w:rsidR="000F7F60" w:rsidRDefault="000F7F60" w:rsidP="000F7F6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/>
          <w:lang w:val="kk-KZ" w:eastAsia="en-US"/>
        </w:rPr>
      </w:pPr>
    </w:p>
    <w:p w:rsidR="002A2EB0" w:rsidRPr="000F7F60" w:rsidRDefault="000F7F60" w:rsidP="000F7F6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eastAsia="Calibri" w:hAnsi="Times New Roman" w:cs="Times New Roman"/>
          <w:color w:val="auto"/>
          <w:sz w:val="24"/>
          <w:szCs w:val="24"/>
          <w:bdr w:val="none" w:sz="0" w:space="0" w:color="auto"/>
          <w:lang w:val="kk-KZ" w:eastAsia="en-US"/>
        </w:rPr>
      </w:pPr>
      <w:r w:rsidRPr="000F7F60">
        <w:rPr>
          <w:rFonts w:ascii="Times New Roman" w:eastAsia="Calibri" w:hAnsi="Times New Roman" w:cs="Times New Roman"/>
          <w:color w:val="auto"/>
          <w:sz w:val="24"/>
          <w:szCs w:val="24"/>
          <w:bdr w:val="none" w:sz="0" w:space="0" w:color="auto"/>
          <w:lang w:val="kk-KZ" w:eastAsia="en-US"/>
        </w:rPr>
        <w:t>(Барлығы 68 сағат, аптасына 2 сағат)</w:t>
      </w:r>
    </w:p>
    <w:tbl>
      <w:tblPr>
        <w:tblStyle w:val="TableNormal"/>
        <w:tblW w:w="1455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97"/>
        <w:gridCol w:w="1793"/>
        <w:gridCol w:w="6039"/>
        <w:gridCol w:w="3260"/>
        <w:gridCol w:w="456"/>
        <w:gridCol w:w="1180"/>
        <w:gridCol w:w="1127"/>
      </w:tblGrid>
      <w:tr w:rsidR="002A2EB0" w:rsidRPr="0006031B" w:rsidTr="00165FB6">
        <w:trPr>
          <w:trHeight w:val="9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bookmarkEnd w:id="0"/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/с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Ұ</w:t>
            </w:r>
            <w:proofErr w:type="gramStart"/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зақ мерз</w:t>
            </w:r>
            <w:proofErr w:type="gramEnd"/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імді жоспардың бөлімдері</w:t>
            </w: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Тақырыптары/ұ</w:t>
            </w:r>
            <w:proofErr w:type="gramStart"/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за</w:t>
            </w:r>
            <w:proofErr w:type="gramEnd"/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қ мерзімді жоспардың бөлімдері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Оқу мақсаты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Сағат саны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Мерзі</w:t>
            </w:r>
            <w:proofErr w:type="gramStart"/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</w:t>
            </w:r>
            <w:proofErr w:type="gramEnd"/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і</w:t>
            </w: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Ескерту</w:t>
            </w:r>
          </w:p>
        </w:tc>
      </w:tr>
      <w:tr w:rsidR="002A2EB0" w:rsidRPr="0006031B">
        <w:trPr>
          <w:trHeight w:val="310"/>
        </w:trPr>
        <w:tc>
          <w:tcPr>
            <w:tcW w:w="145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>1-тоқсан</w:t>
            </w:r>
          </w:p>
        </w:tc>
      </w:tr>
      <w:tr w:rsidR="002A2EB0" w:rsidRPr="0006031B" w:rsidTr="00165FB6">
        <w:trPr>
          <w:trHeight w:val="1224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>Жасушалық биология</w:t>
            </w: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Жасуша – ті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і ағзалардың құрылымдық негізгі өлшем бірлігі. Прокариот және эукариот жасушалардың құрылысы: ядроның болуы және орналасуы, жасуша қабырғасы, жасуша мембранасы, пластидтер, митохондрия, жасуша вакуолі, рибосомалар.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8.4.2.2 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эукариот ж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әне прокариот жасушалардың құрылысын салыстыру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643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Жасуша – ті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і ағзалардың құрылымдық негізгі өлшем бірлігі. Прокариот және эукариот жасушалардың құрылысы: ядроның болуы және орналасуы, жасуша қабырғасы, жасуша мембранасы, пластидтер, митохондрия, жасуша вакуолі, рибосомалар.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8.4.2.2 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эукариот ж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әне прокариот жасушалардың құрылысын салыстыру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60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Өсімдік ұлпаларының әртүрлілігі: түзуші, жабын, негізгі, өткізгіш, механикалық, бөлі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шығарушы ұлпа. Жануар ұлпаларының әртүрлілігі: эпителий, дәнекер, бұлшықет, жүйке. </w:t>
            </w: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Зертханалық жұмыс «Өсімдіктердің  ұлпаларын жіктеу».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Зертханалық жұмыс «Жануарлардың ұлпаларын жіктеу».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8.4.2.1 өсімді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пен жануар ұлпаларын жіктеу</w:t>
            </w:r>
          </w:p>
          <w:p w:rsidR="002A2EB0" w:rsidRPr="0006031B" w:rsidRDefault="002A2EB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2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Молекулалық биология</w:t>
            </w: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Жасушаның құрамындағы органикалық заттар. Мономерлер мен полимерлер арасындағы айырмашылық.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8.4.1.1 биологиялық мысалдарды пайдаланып, полимерлер мен мономерлер арасындағы айырмашылықты сипаттау 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5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5</w:t>
            </w:r>
          </w:p>
        </w:tc>
        <w:tc>
          <w:tcPr>
            <w:tcW w:w="1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pStyle w:val="a5"/>
              <w:ind w:left="0"/>
              <w:jc w:val="both"/>
            </w:pPr>
            <w:r w:rsidRPr="0006031B">
              <w:rPr>
                <w:lang w:val="ru-RU"/>
              </w:rPr>
              <w:t>Кө</w:t>
            </w:r>
            <w:proofErr w:type="gramStart"/>
            <w:r w:rsidRPr="0006031B">
              <w:rPr>
                <w:lang w:val="ru-RU"/>
              </w:rPr>
              <w:t>м</w:t>
            </w:r>
            <w:proofErr w:type="gramEnd"/>
            <w:r w:rsidRPr="0006031B">
              <w:rPr>
                <w:lang w:val="ru-RU"/>
              </w:rPr>
              <w:t xml:space="preserve">ірсулар – энергия көзі. Глюкоза, сахароза, гликоген, крахмал, жасұнық пен хитиннің маңызы және қызметтері. </w:t>
            </w:r>
            <w:r w:rsidRPr="0006031B">
              <w:t xml:space="preserve">Липидтердің қасиеттері мен қызметі. Липидтердің әртүрлілігі: майлар, фосфолипидтер, </w:t>
            </w:r>
            <w:r w:rsidRPr="0006031B">
              <w:rPr>
                <w:lang w:val="ru-RU"/>
              </w:rPr>
              <w:t>балауыз</w:t>
            </w:r>
            <w:r w:rsidRPr="0006031B">
              <w:t>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8.4.1.2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көмірсулар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мен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липидтің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биологиялық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қызметтерін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сипаттау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6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6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pStyle w:val="a5"/>
              <w:ind w:left="0"/>
              <w:jc w:val="both"/>
              <w:rPr>
                <w:lang w:val="ru-RU"/>
              </w:rPr>
            </w:pPr>
            <w:r w:rsidRPr="0006031B">
              <w:rPr>
                <w:lang w:val="ru-RU"/>
              </w:rPr>
              <w:t>Нәруыздар, қасиеттері мен қызметтері</w:t>
            </w:r>
          </w:p>
          <w:p w:rsidR="002A2EB0" w:rsidRPr="0006031B" w:rsidRDefault="004D6D5F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БЖБ 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8.4.1.3 нәруыздардың қасиеттері мен биологиялық қызметтерін сипаттау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21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>Ті</w:t>
            </w:r>
            <w:proofErr w:type="gramStart"/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>і</w:t>
            </w:r>
          </w:p>
          <w:p w:rsidR="002A2EB0" w:rsidRPr="0006031B" w:rsidRDefault="004D6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>ағзалардың кө</w:t>
            </w:r>
            <w:proofErr w:type="gramStart"/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түрлілігі </w:t>
            </w:r>
          </w:p>
          <w:p w:rsidR="002A2EB0" w:rsidRPr="0006031B" w:rsidRDefault="002A2E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A2EB0" w:rsidRPr="0006031B" w:rsidRDefault="002A2E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A2EB0" w:rsidRPr="0006031B" w:rsidRDefault="002A2EB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Зертханалық жұмыс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«Өсімдіктер бө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л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імдеріндегі ерекшелік белгілерді анықтау. Балдырлар, мүктә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ізділер, қырықжапырақтәрізділер, ашықтұқымдылар және жабықтұқымдылар.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8.1.1.1. балдырлар, мүктәтізділер, қырықжапырақтә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</w:rPr>
              <w:t>іздестер, ашықтұқымидылар және жабықтұқымдылар мысалында өсімдіктердің ерекшеліктерін сипаттау.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8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8</w:t>
            </w:r>
          </w:p>
        </w:tc>
        <w:tc>
          <w:tcPr>
            <w:tcW w:w="1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pStyle w:val="a5"/>
              <w:tabs>
                <w:tab w:val="left" w:pos="1452"/>
              </w:tabs>
              <w:ind w:left="0"/>
              <w:jc w:val="both"/>
            </w:pPr>
            <w:r w:rsidRPr="0006031B">
              <w:rPr>
                <w:lang w:val="ru-RU"/>
              </w:rPr>
              <w:t xml:space="preserve">Саңырауқұлақтар патшалығы. Зең саңырауқұлағы: мукор, пеницилл. </w:t>
            </w:r>
            <w:proofErr w:type="gramStart"/>
            <w:r w:rsidRPr="0006031B">
              <w:rPr>
                <w:lang w:val="ru-RU"/>
              </w:rPr>
              <w:t>Б</w:t>
            </w:r>
            <w:proofErr w:type="gramEnd"/>
            <w:r w:rsidRPr="0006031B">
              <w:rPr>
                <w:lang w:val="ru-RU"/>
              </w:rPr>
              <w:t>іржасушалы саңырауқұлақтар – ашытқы. Көпжасушалы саңырауқұлақтар</w:t>
            </w:r>
            <w:proofErr w:type="gramStart"/>
            <w:r w:rsidRPr="0006031B">
              <w:rPr>
                <w:lang w:val="ru-RU"/>
              </w:rPr>
              <w:t>.</w:t>
            </w:r>
            <w:proofErr w:type="gramEnd"/>
            <w:r w:rsidRPr="0006031B">
              <w:rPr>
                <w:lang w:val="ru-RU"/>
              </w:rPr>
              <w:t xml:space="preserve"> Қ</w:t>
            </w:r>
            <w:proofErr w:type="gramStart"/>
            <w:r w:rsidRPr="0006031B">
              <w:rPr>
                <w:lang w:val="ru-RU"/>
              </w:rPr>
              <w:t>а</w:t>
            </w:r>
            <w:proofErr w:type="gramEnd"/>
            <w:r w:rsidRPr="0006031B">
              <w:rPr>
                <w:lang w:val="ru-RU"/>
              </w:rPr>
              <w:t xml:space="preserve">лпақшалы саңырауқұлақтар. Жеуге жарамды және улы саңырауқұлақтар.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tabs>
                <w:tab w:val="left" w:pos="853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8.1.1.2 саңырауқұлақтардың ерекшелік белгілерін сипаттау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9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9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pStyle w:val="a5"/>
              <w:tabs>
                <w:tab w:val="left" w:pos="1452"/>
              </w:tabs>
              <w:ind w:left="0"/>
              <w:jc w:val="both"/>
              <w:rPr>
                <w:lang w:val="ru-RU"/>
              </w:rPr>
            </w:pPr>
            <w:r w:rsidRPr="0006031B">
              <w:rPr>
                <w:b/>
                <w:bCs/>
                <w:lang w:val="ru-RU"/>
              </w:rPr>
              <w:t xml:space="preserve">Зертханалық жұмыс </w:t>
            </w:r>
            <w:r w:rsidRPr="0006031B">
              <w:rPr>
                <w:lang w:val="ru-RU"/>
              </w:rPr>
              <w:t xml:space="preserve">« Дара жарнақты және қосжарнақтылар өсімдіктер кластарының белгілерін  зерттеу».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8.1.1.3 даражарнақты және қосжарнақты өсімдіктерді негізгі белгілеріне қарай ажырату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434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10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pStyle w:val="a5"/>
              <w:tabs>
                <w:tab w:val="left" w:pos="1452"/>
              </w:tabs>
              <w:ind w:left="0"/>
              <w:jc w:val="both"/>
              <w:rPr>
                <w:lang w:val="ru-RU"/>
              </w:rPr>
            </w:pPr>
            <w:r w:rsidRPr="0006031B">
              <w:rPr>
                <w:lang w:val="ru-RU"/>
              </w:rPr>
              <w:t>Буынаяқтылар типі. Хордалылар типі. Сыртқы белгілеріне қарай салыстырмалы сипаттама.</w:t>
            </w:r>
          </w:p>
          <w:p w:rsidR="002A2EB0" w:rsidRPr="0006031B" w:rsidRDefault="004D6D5F">
            <w:pPr>
              <w:pStyle w:val="a5"/>
              <w:tabs>
                <w:tab w:val="left" w:pos="1452"/>
              </w:tabs>
              <w:ind w:left="0"/>
              <w:jc w:val="both"/>
              <w:rPr>
                <w:lang w:val="ru-RU"/>
              </w:rPr>
            </w:pPr>
            <w:r w:rsidRPr="0006031B">
              <w:rPr>
                <w:b/>
                <w:bCs/>
                <w:lang w:val="ru-RU"/>
              </w:rPr>
              <w:t>Демонстрация</w:t>
            </w:r>
            <w:r w:rsidRPr="0006031B">
              <w:rPr>
                <w:lang w:val="ru-RU"/>
              </w:rPr>
              <w:t xml:space="preserve"> «Хордалы жануарлар мен буынаяқтылардың ерекшелік белгілерін анықтау» </w:t>
            </w:r>
            <w:r w:rsidRPr="0006031B">
              <w:rPr>
                <w:b/>
                <w:bCs/>
                <w:lang w:val="ru-RU"/>
              </w:rPr>
              <w:t>БЖБ - 2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8.1.1.4 буынаяқтылар мен хордалы жануарлар кластарын ерекше белгілері бойынша танып білу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5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</w:t>
            </w:r>
          </w:p>
        </w:tc>
        <w:tc>
          <w:tcPr>
            <w:tcW w:w="1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>Қоректену</w:t>
            </w: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 xml:space="preserve">Жауын құртының, сиырдың және адамның асқорыту жүйесінің құрылысы. </w:t>
            </w:r>
          </w:p>
          <w:p w:rsidR="002A2EB0" w:rsidRPr="0006031B" w:rsidRDefault="004D6D5F">
            <w:pPr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>Модельдеу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 xml:space="preserve"> «Адамны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</w:rPr>
              <w:t>ң,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</w:rPr>
              <w:t>сиырдың және жауынқұртының» асқорыту жүйесінің құрылысын салыстыру.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 xml:space="preserve">8.1.2.1 омыртқасыздар, күйіс қайыратын  жануарлар мен адамның ас қорыту жүйесінің құрылысын салыстыру 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5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12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pStyle w:val="a5"/>
              <w:ind w:left="0"/>
              <w:jc w:val="both"/>
            </w:pPr>
            <w:r w:rsidRPr="0006031B">
              <w:rPr>
                <w:lang w:val="ru-RU"/>
              </w:rPr>
              <w:t xml:space="preserve">Тістің құрылысы мен қызметі, сүт </w:t>
            </w:r>
            <w:proofErr w:type="gramStart"/>
            <w:r w:rsidRPr="0006031B">
              <w:rPr>
                <w:lang w:val="ru-RU"/>
              </w:rPr>
              <w:t>т</w:t>
            </w:r>
            <w:proofErr w:type="gramEnd"/>
            <w:r w:rsidRPr="0006031B">
              <w:rPr>
                <w:lang w:val="ru-RU"/>
              </w:rPr>
              <w:t>істердің тұрақты тістерге ауысуы. Тіс гигиенасы.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8.1.2.2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әртүрлі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типті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тістердіңқұрылысы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мен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қызметтері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арасындағы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байланысын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және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тісті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күту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ережелерін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сипаттау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2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13</w:t>
            </w:r>
          </w:p>
        </w:tc>
        <w:tc>
          <w:tcPr>
            <w:tcW w:w="1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pStyle w:val="a5"/>
              <w:ind w:left="0"/>
              <w:jc w:val="both"/>
            </w:pPr>
            <w:r w:rsidRPr="0006031B">
              <w:rPr>
                <w:lang w:val="ru-RU"/>
              </w:rPr>
              <w:t>Адамның асқорыту жолдарының құрылысы</w:t>
            </w:r>
            <w:proofErr w:type="gramStart"/>
            <w:r w:rsidRPr="0006031B">
              <w:rPr>
                <w:lang w:val="ru-RU"/>
              </w:rPr>
              <w:t>.а</w:t>
            </w:r>
            <w:proofErr w:type="gramEnd"/>
            <w:r w:rsidRPr="0006031B">
              <w:rPr>
                <w:lang w:val="ru-RU"/>
              </w:rPr>
              <w:t xml:space="preserve">сқорыту бездері. </w:t>
            </w:r>
            <w:r w:rsidRPr="0006031B">
              <w:t>Асқорыту мүшелерінің қызметі.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8.1.2.3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адамның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ас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қорыту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жүйесінің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құрылысы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мен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қызметтері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арасындағы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өзара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байланысты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түсіндіру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5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14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Тамақтану гигиенасы. Асқорыту мүшелері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нің ж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ұқпалы аурулары және олардың алдын алу. Тағамнан уланудың алдын алу. Алғашқы жәрдем шаралары. Ішек құрт ауруларының алдын алу.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8.1.2.4 асқорыту жолы ауруларының себептері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 ж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әне астан улану себебін анықтау</w:t>
            </w:r>
          </w:p>
          <w:p w:rsidR="002A2EB0" w:rsidRPr="0006031B" w:rsidRDefault="002A2EB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285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15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D01" w:rsidRPr="0006031B" w:rsidRDefault="004D7D01">
            <w:pPr>
              <w:pStyle w:val="a5"/>
              <w:tabs>
                <w:tab w:val="left" w:pos="1452"/>
              </w:tabs>
              <w:ind w:left="0"/>
              <w:jc w:val="both"/>
              <w:rPr>
                <w:lang w:val="ru-RU"/>
              </w:rPr>
            </w:pPr>
            <w:r w:rsidRPr="0006031B">
              <w:rPr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Тоқсан бойынша жиынтық бағалау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841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7D01" w:rsidRPr="0006031B" w:rsidRDefault="004D7D01" w:rsidP="004D7D01">
            <w:pPr>
              <w:pStyle w:val="a5"/>
              <w:tabs>
                <w:tab w:val="left" w:pos="1452"/>
              </w:tabs>
              <w:ind w:left="0"/>
              <w:jc w:val="both"/>
              <w:rPr>
                <w:lang w:val="ru-RU"/>
              </w:rPr>
            </w:pPr>
            <w:r w:rsidRPr="0006031B">
              <w:rPr>
                <w:lang w:val="ru-RU"/>
              </w:rPr>
              <w:t>Дәрумендер және олардың маңызы. Суда ериті</w:t>
            </w:r>
            <w:proofErr w:type="gramStart"/>
            <w:r w:rsidRPr="0006031B">
              <w:rPr>
                <w:lang w:val="ru-RU"/>
              </w:rPr>
              <w:t>н ж</w:t>
            </w:r>
            <w:proofErr w:type="gramEnd"/>
            <w:r w:rsidRPr="0006031B">
              <w:rPr>
                <w:lang w:val="ru-RU"/>
              </w:rPr>
              <w:t>әне майда еритін дәрумендер. Дәрумендердің тәуліктік мөлшері. Авитаминоз, гиповитаминоз және гипервитаминоз</w:t>
            </w:r>
            <w:proofErr w:type="gramStart"/>
            <w:r w:rsidRPr="0006031B">
              <w:rPr>
                <w:lang w:val="ru-RU"/>
              </w:rPr>
              <w:t>.А</w:t>
            </w:r>
            <w:proofErr w:type="gramEnd"/>
            <w:r w:rsidRPr="0006031B">
              <w:rPr>
                <w:lang w:val="ru-RU"/>
              </w:rPr>
              <w:t xml:space="preserve"> авитаминоздағы ақшам соқыр, В</w:t>
            </w:r>
            <w:r w:rsidRPr="0006031B">
              <w:rPr>
                <w:vertAlign w:val="subscript"/>
                <w:lang w:val="ru-RU"/>
              </w:rPr>
              <w:t xml:space="preserve">1 </w:t>
            </w:r>
            <w:r w:rsidRPr="0006031B">
              <w:rPr>
                <w:lang w:val="ru-RU"/>
              </w:rPr>
              <w:t>авитаминоздағы бери – бери ауруы, С авитаминоздағы қырқұлақ , Д авитаминоздағы мешел аурулары.</w:t>
            </w:r>
          </w:p>
          <w:p w:rsidR="004D7D01" w:rsidRPr="0006031B" w:rsidRDefault="004D7D01" w:rsidP="004D7D01">
            <w:pPr>
              <w:pStyle w:val="a5"/>
              <w:tabs>
                <w:tab w:val="left" w:pos="1452"/>
              </w:tabs>
              <w:ind w:left="0"/>
              <w:jc w:val="both"/>
              <w:rPr>
                <w:lang w:val="ru-RU"/>
              </w:rPr>
            </w:pPr>
            <w:r w:rsidRPr="0006031B">
              <w:rPr>
                <w:b/>
                <w:bCs/>
                <w:lang w:val="ru-RU"/>
              </w:rPr>
              <w:t xml:space="preserve">Зертханалық жұмыс </w:t>
            </w:r>
            <w:r w:rsidRPr="0006031B">
              <w:rPr>
                <w:lang w:val="ru-RU"/>
              </w:rPr>
              <w:t>«Тағамдық заттар құрамынан</w:t>
            </w:r>
            <w:proofErr w:type="gramStart"/>
            <w:r w:rsidRPr="0006031B">
              <w:rPr>
                <w:lang w:val="ru-RU"/>
              </w:rPr>
              <w:t xml:space="preserve"> С</w:t>
            </w:r>
            <w:proofErr w:type="gramEnd"/>
            <w:r w:rsidRPr="0006031B">
              <w:rPr>
                <w:lang w:val="ru-RU"/>
              </w:rPr>
              <w:t xml:space="preserve"> дәруменді анықтау»</w:t>
            </w:r>
          </w:p>
          <w:p w:rsidR="002A2EB0" w:rsidRPr="0006031B" w:rsidRDefault="002A2EB0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7D01" w:rsidRPr="0006031B" w:rsidRDefault="004D7D01" w:rsidP="004D7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 xml:space="preserve">8.1.2.5 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</w:rPr>
              <w:t>адам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</w:rPr>
              <w:t xml:space="preserve"> ағзасындағы дәрумендердің маңыздылығын сипаттау</w:t>
            </w:r>
          </w:p>
          <w:p w:rsidR="004D7D01" w:rsidRPr="0006031B" w:rsidRDefault="004D7D01" w:rsidP="004D7D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8.1.2.6 құрамында дәрумендердің маңызды мөлшері бар азы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</w:rPr>
              <w:t>қ-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</w:rPr>
              <w:t xml:space="preserve">түліктер тізімін жасау </w:t>
            </w:r>
          </w:p>
          <w:p w:rsidR="002A2EB0" w:rsidRPr="0006031B" w:rsidRDefault="004D7D01" w:rsidP="004D7D01">
            <w:pPr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8.1.2.7 азық – түлік құрамындағы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С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дәруменін анықтау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4D7D01" w:rsidRPr="0006031B" w:rsidTr="005B75B2">
        <w:trPr>
          <w:trHeight w:val="841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7D01" w:rsidRPr="0006031B" w:rsidRDefault="004D7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10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7D01" w:rsidRPr="0006031B" w:rsidRDefault="004D7D01" w:rsidP="004D7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Тоқсан ішінде барлығы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7D01" w:rsidRPr="0006031B" w:rsidRDefault="004D7D0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7D01" w:rsidRPr="0006031B" w:rsidRDefault="004D7D01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7D01" w:rsidRPr="0006031B" w:rsidRDefault="004D7D01">
            <w:pPr>
              <w:rPr>
                <w:sz w:val="24"/>
                <w:szCs w:val="24"/>
              </w:rPr>
            </w:pPr>
          </w:p>
        </w:tc>
      </w:tr>
      <w:tr w:rsidR="004D7D01" w:rsidRPr="0006031B" w:rsidTr="003118F7">
        <w:trPr>
          <w:trHeight w:val="841"/>
        </w:trPr>
        <w:tc>
          <w:tcPr>
            <w:tcW w:w="145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7D01" w:rsidRPr="0006031B" w:rsidRDefault="004D7D01" w:rsidP="004D7D01">
            <w:pPr>
              <w:jc w:val="center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>2 тоқсан</w:t>
            </w:r>
          </w:p>
        </w:tc>
      </w:tr>
      <w:tr w:rsidR="002A2EB0" w:rsidRPr="0006031B" w:rsidTr="00165FB6">
        <w:trPr>
          <w:trHeight w:val="165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2EB0" w:rsidRPr="0006031B" w:rsidRDefault="004D6D5F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17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Микробиология және биотехнология </w:t>
            </w: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Жұқпалы аурулар және олардың алдын алу: амебалық  қантышқақ, фитофтороз, оба, кү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л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 лейшмания, герпес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8.4.3.1 қарапайымдылар, саңырауқұлақтар, бактериялар мен вирустар мен туындайтын аурулардың ерекшеліктерін сипаттау және алдын алу шараларын спитаттау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2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18</w:t>
            </w:r>
          </w:p>
        </w:tc>
        <w:tc>
          <w:tcPr>
            <w:tcW w:w="1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Заттардың тасымалдануы </w:t>
            </w: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pStyle w:val="a5"/>
              <w:ind w:left="0"/>
              <w:jc w:val="both"/>
              <w:rPr>
                <w:lang w:val="ru-RU"/>
              </w:rPr>
            </w:pPr>
            <w:r w:rsidRPr="0006031B">
              <w:rPr>
                <w:lang w:val="ru-RU"/>
              </w:rPr>
              <w:t xml:space="preserve">Ағзаның ішкі ортасы. (қан, лимфа, ұлпа сұйықтығы) және </w:t>
            </w:r>
            <w:proofErr w:type="gramStart"/>
            <w:r w:rsidRPr="0006031B">
              <w:rPr>
                <w:lang w:val="ru-RU"/>
              </w:rPr>
              <w:t>оны</w:t>
            </w:r>
            <w:proofErr w:type="gramEnd"/>
            <w:r w:rsidRPr="0006031B">
              <w:rPr>
                <w:lang w:val="ru-RU"/>
              </w:rPr>
              <w:t>ң ағза тұрақтылығын ұстаудағы маңызы.</w:t>
            </w:r>
          </w:p>
          <w:p w:rsidR="002A2EB0" w:rsidRPr="0006031B" w:rsidRDefault="004D6D5F">
            <w:pPr>
              <w:pStyle w:val="a5"/>
              <w:ind w:left="0"/>
              <w:jc w:val="both"/>
            </w:pPr>
            <w:r w:rsidRPr="0006031B">
              <w:t xml:space="preserve">Лимфа жүйесі. 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  <w:r w:rsidRPr="0006031B">
              <w:rPr>
                <w:rFonts w:ascii="Times New Roman" w:hAnsi="Times New Roman"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8.1.3.5 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лимфа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жүйесін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және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қан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ұлпа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сұйықтығы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мен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лимфа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арасындағы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өзара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байланысты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сипаттау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175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19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pStyle w:val="a5"/>
              <w:ind w:left="0"/>
              <w:jc w:val="both"/>
            </w:pPr>
            <w:r w:rsidRPr="0006031B">
              <w:rPr>
                <w:lang w:val="ru-RU"/>
              </w:rPr>
              <w:t xml:space="preserve">Қанның құрамы мен қызметі. Қан түйіршіктері: эритроциттер, лейкоциттер, тромбоциттер. Плазма. </w:t>
            </w:r>
          </w:p>
          <w:p w:rsidR="002A2EB0" w:rsidRPr="0006031B" w:rsidRDefault="004D6D5F">
            <w:pPr>
              <w:pStyle w:val="a5"/>
              <w:ind w:left="0"/>
              <w:jc w:val="both"/>
            </w:pPr>
            <w:r w:rsidRPr="0006031B">
              <w:rPr>
                <w:lang w:val="ru-RU"/>
              </w:rPr>
              <w:t>Қ</w:t>
            </w:r>
            <w:proofErr w:type="gramStart"/>
            <w:r w:rsidRPr="0006031B">
              <w:rPr>
                <w:lang w:val="ru-RU"/>
              </w:rPr>
              <w:t>а</w:t>
            </w:r>
            <w:proofErr w:type="gramEnd"/>
            <w:r w:rsidRPr="0006031B">
              <w:rPr>
                <w:lang w:val="ru-RU"/>
              </w:rPr>
              <w:t xml:space="preserve">нның қызметі: транспорттық, гомеостаздық, қорғаныштық.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8.1.3.1 қан құрамы мен қызметін сипаттау</w:t>
            </w:r>
          </w:p>
          <w:p w:rsidR="002A2EB0" w:rsidRPr="0006031B" w:rsidRDefault="002A2E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2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Зертханалық жұмыс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«Ә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түрлі ағзалардың қан жасушаларын зерттеу».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8.1.3.2 дайын микропрепараттар арқылы ә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түрлі ағзалардың қан жасушаларының құрылыс ерекшеліктерін зерттеу 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2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21</w:t>
            </w:r>
          </w:p>
        </w:tc>
        <w:tc>
          <w:tcPr>
            <w:tcW w:w="1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Қан жасушаларын формасына, мөлшеріне, санына және ядросының болуына қарай салыстыру.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8.1.3.2 дайын микропрепараттар арқылы ә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түрлі ағзалардың қан жасушаларының құрылыс ерекшеліктерін зерттеу 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2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22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pStyle w:val="a5"/>
              <w:tabs>
                <w:tab w:val="left" w:pos="1452"/>
              </w:tabs>
              <w:ind w:left="0"/>
              <w:jc w:val="both"/>
            </w:pPr>
            <w:r w:rsidRPr="0006031B">
              <w:rPr>
                <w:lang w:val="ru-RU"/>
              </w:rPr>
              <w:t xml:space="preserve">Иммунитет. Гуморальдық және жасушалық иммунитет. Лейкоциттердің түрлі типтері және олардың қызметтері. </w:t>
            </w:r>
            <w:r w:rsidRPr="0006031B">
              <w:t xml:space="preserve">Т – және </w:t>
            </w:r>
            <w:proofErr w:type="gramStart"/>
            <w:r w:rsidRPr="0006031B">
              <w:t>В</w:t>
            </w:r>
            <w:r w:rsidRPr="0006031B">
              <w:rPr>
                <w:lang w:val="ru-RU"/>
              </w:rPr>
              <w:t>-</w:t>
            </w:r>
            <w:proofErr w:type="gramEnd"/>
            <w:r w:rsidRPr="0006031B">
              <w:rPr>
                <w:lang w:val="ru-RU"/>
              </w:rPr>
              <w:t xml:space="preserve"> </w:t>
            </w:r>
            <w:r w:rsidRPr="0006031B">
              <w:t>лимфоциттердің әрекет етуі.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8.1.3.3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лейкоциттердің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түрлі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типтерінің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қызметтерін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сипаттау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8.1.3.4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гуморальдық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және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жасушалық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иммунитетті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салыстыру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5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23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Иммунитет. Иммунитеттің түрлері: туа пайда болғ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ан ж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әне жүре пайда болған иммунитет.  Екпенің (вакцин) түрлері және оның жасанды иммунитетті қалыптастырудағы маңызы. 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ұқпалы аурулардың алдын алу.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tabs>
                <w:tab w:val="left" w:pos="1658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8.1.3.6 аурудың алдын алудағы вакцинацияның  ролін 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ба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ғалау</w:t>
            </w:r>
          </w:p>
          <w:p w:rsidR="002A2EB0" w:rsidRPr="0006031B" w:rsidRDefault="002A2EB0">
            <w:pPr>
              <w:tabs>
                <w:tab w:val="left" w:pos="1658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tabs>
                <w:tab w:val="left" w:pos="1658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6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24</w:t>
            </w:r>
          </w:p>
        </w:tc>
        <w:tc>
          <w:tcPr>
            <w:tcW w:w="1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Қан топтары. Қан құю. Резус – фактор. Агглютинация. Резус – конфликт.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8.1.3.7 агглютинация және резус-конфликт механизмдерін түсіндіру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8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25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Буылтық құрттардың  (жауын құрт),  ұлулардың, буынаяқтылардың және омыртқалылардың жүрегі және қантамырларының құрылысы мен қызметі.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8.1.3.8 жануарлар жүрегінің құрылысы мен қантамырлар жүйелерінің маңызын сипаттау</w:t>
            </w:r>
          </w:p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8.1.3.9 қантамыр қабырғасының құрылысы мен олардың қызметі арасындағы байланысты орнату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2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26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pStyle w:val="a5"/>
              <w:ind w:left="0"/>
              <w:jc w:val="both"/>
            </w:pPr>
            <w:r w:rsidRPr="0006031B">
              <w:rPr>
                <w:lang w:val="ru-RU"/>
              </w:rPr>
              <w:t>Қантамырлар жүйесінің түрлері. Ашық және тұйық қанайналым жүйелері. Үлкен және кіші қанайналым шеңберлері. Адамның қанайналым жүйесі.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8.1.3.10 жануарлардың қантамырлар жүйесі түрлерін сипаттау</w:t>
            </w:r>
          </w:p>
          <w:p w:rsidR="002A2EB0" w:rsidRPr="0006031B" w:rsidRDefault="002A2EB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9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27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Зертханалық жұмыс 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«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Дене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жаттығуларының жүрек жұмысына әсерін зерттеу»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8.1.3.11 дене жаттығуларының жү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рек ж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ұмысына әсерін зерттеу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21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28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үрек - қантамырлар жүйесі аурулары (гипертония, инфаркт,  тахикардия</w:t>
            </w:r>
            <w:r w:rsidRPr="0006031B">
              <w:rPr>
                <w:rFonts w:ascii="Times New Roman" w:hAnsi="Times New Roman"/>
                <w:sz w:val="24"/>
                <w:szCs w:val="24"/>
                <w:lang w:val="es-ES_tradn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,, 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ишемиялық ауру, атеросклероз, инсульт). Аурудың себептері: тұқым қуалайтын ауруларға  бейімділік, салауатты өмі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салтын дұрыс ұстанбау, т.б.</w:t>
            </w:r>
          </w:p>
          <w:p w:rsidR="002A2EB0" w:rsidRPr="0006031B" w:rsidRDefault="004D6D5F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БЖБ</w:t>
            </w: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-4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8.1.3.12 қантамыр жүйесі ауруларының себептері мен ауру белгілерін сипаттау 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5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Тыныс алу </w:t>
            </w: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Альвеола мен қан арасындағы газ алмасу. Өкпедегі қанның оттекке қанығуы. Ұлпа мен қан арасындағы газ алмасу. Қанның көмі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қышқыл газына қанығуы, жасушаның оттекке қанығуы.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8.1.4.1 өкпе мен ұлпадағы  газалмасу механизмдерін сипаттау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459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30</w:t>
            </w:r>
          </w:p>
        </w:tc>
        <w:tc>
          <w:tcPr>
            <w:tcW w:w="1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Тыныс алу және тыныс шығару механизмі. Кеуде қуысының құрылысы. Тыныс 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алу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ға және тыныс шығаруға қатысатын бұлшықеттер. Тыныс алу және тыныс шығарудағы көкеттің маңызы. Ауа 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жүрет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ін жолдардағы қысымның өзгеруі.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8.1.4.2 тыныс алу және тыныс шығару механизмін түсіндіру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948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31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7D01" w:rsidRPr="0006031B" w:rsidRDefault="004D7D01">
            <w:pPr>
              <w:pStyle w:val="a5"/>
              <w:ind w:left="0"/>
              <w:rPr>
                <w:lang w:val="ru-RU"/>
              </w:rPr>
            </w:pPr>
            <w:r w:rsidRPr="0006031B">
              <w:rPr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Тоқсан бойынша жиынтық бағалау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3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32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7D01" w:rsidRPr="0006031B" w:rsidRDefault="004D7D01" w:rsidP="004D7D01">
            <w:pPr>
              <w:pStyle w:val="a5"/>
              <w:ind w:left="0"/>
              <w:rPr>
                <w:lang w:val="ru-RU"/>
              </w:rPr>
            </w:pPr>
            <w:r w:rsidRPr="0006031B">
              <w:rPr>
                <w:lang w:val="ru-RU"/>
              </w:rPr>
              <w:t>Тыныс алудың минуттық көлемі. Ә</w:t>
            </w:r>
            <w:proofErr w:type="gramStart"/>
            <w:r w:rsidRPr="0006031B">
              <w:rPr>
                <w:lang w:val="ru-RU"/>
              </w:rPr>
              <w:t>р</w:t>
            </w:r>
            <w:proofErr w:type="gramEnd"/>
            <w:r w:rsidRPr="0006031B">
              <w:rPr>
                <w:lang w:val="ru-RU"/>
              </w:rPr>
              <w:t xml:space="preserve"> түрлі жастағы, физикалық дамыған, ер және әйел адамдардың өкпесінің тіршілік сыйымдылығы.  Тынысалу қозғалыстарының жиілігі.</w:t>
            </w:r>
            <w:proofErr w:type="gramStart"/>
            <w:r w:rsidRPr="0006031B">
              <w:rPr>
                <w:lang w:val="ru-RU"/>
              </w:rPr>
              <w:t xml:space="preserve"> .</w:t>
            </w:r>
            <w:proofErr w:type="gramEnd"/>
            <w:r w:rsidRPr="0006031B">
              <w:rPr>
                <w:lang w:val="ru-RU"/>
              </w:rPr>
              <w:t xml:space="preserve">Шылым шегудің өкпенің тіршілік сыйымдылығына әсері. Зертханалық жұмыс «Өкпенің тіршілік сыйымдылығын зерттеу». </w:t>
            </w:r>
          </w:p>
          <w:p w:rsidR="004D7D01" w:rsidRPr="0006031B" w:rsidRDefault="004D7D01" w:rsidP="004D7D01">
            <w:pPr>
              <w:pStyle w:val="a5"/>
              <w:ind w:left="0"/>
              <w:rPr>
                <w:b/>
                <w:bCs/>
                <w:lang w:val="ru-RU"/>
              </w:rPr>
            </w:pPr>
            <w:r w:rsidRPr="0006031B">
              <w:rPr>
                <w:b/>
                <w:bCs/>
              </w:rPr>
              <w:lastRenderedPageBreak/>
              <w:t>БЖБ-5</w:t>
            </w:r>
          </w:p>
          <w:p w:rsidR="002A2EB0" w:rsidRPr="0006031B" w:rsidRDefault="002A2EB0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7D01">
            <w:pPr>
              <w:rPr>
                <w:rFonts w:ascii="Times New Roman" w:hAnsi="Times New Roman"/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8.1.4.3 </w:t>
            </w:r>
            <w:r w:rsidRPr="0006031B">
              <w:rPr>
                <w:rFonts w:ascii="Times New Roman" w:hAnsi="Times New Roman"/>
                <w:spacing w:val="-7"/>
                <w:sz w:val="24"/>
                <w:szCs w:val="24"/>
              </w:rPr>
              <w:t>өкпенің тіршілік сыйымдылығын анықтау</w:t>
            </w:r>
            <w:proofErr w:type="gramStart"/>
            <w:r w:rsidRPr="0006031B">
              <w:rPr>
                <w:rFonts w:ascii="Times New Roman" w:hAnsi="Times New Roman"/>
                <w:spacing w:val="-7"/>
                <w:sz w:val="24"/>
                <w:szCs w:val="24"/>
              </w:rPr>
              <w:t>.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</w:rPr>
              <w:t xml:space="preserve">әнеқалыпты жағдайдағы және дененің физикалық жүктемесі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lastRenderedPageBreak/>
              <w:t>кезіндегі тыныс алудың минуттық көлемін анықтау</w:t>
            </w:r>
          </w:p>
          <w:p w:rsidR="004D7D01" w:rsidRPr="0006031B" w:rsidRDefault="004D7D01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4D7D01" w:rsidRPr="0006031B" w:rsidTr="00AE0054">
        <w:trPr>
          <w:trHeight w:val="660"/>
        </w:trPr>
        <w:tc>
          <w:tcPr>
            <w:tcW w:w="69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D01" w:rsidRPr="0006031B" w:rsidRDefault="004D7D01">
            <w:pPr>
              <w:suppressAutoHyphens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</w:p>
        </w:tc>
        <w:tc>
          <w:tcPr>
            <w:tcW w:w="11092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D7D01" w:rsidRPr="0006031B" w:rsidRDefault="004D7D01">
            <w:pPr>
              <w:rPr>
                <w:rFonts w:ascii="Times New Roman" w:hAnsi="Times New Roman"/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Тоқсан ішінде барлығы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7D01" w:rsidRPr="0006031B" w:rsidRDefault="004D7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7D01" w:rsidRPr="0006031B" w:rsidRDefault="004D7D01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7D01" w:rsidRPr="0006031B" w:rsidRDefault="004D7D01">
            <w:pPr>
              <w:rPr>
                <w:sz w:val="24"/>
                <w:szCs w:val="24"/>
              </w:rPr>
            </w:pPr>
          </w:p>
        </w:tc>
      </w:tr>
      <w:tr w:rsidR="004D7D01" w:rsidRPr="0006031B" w:rsidTr="002825B9">
        <w:trPr>
          <w:trHeight w:val="310"/>
        </w:trPr>
        <w:tc>
          <w:tcPr>
            <w:tcW w:w="1455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7D01" w:rsidRPr="0006031B" w:rsidRDefault="004D7D01" w:rsidP="004D7D01">
            <w:pPr>
              <w:jc w:val="center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 тоқсан</w:t>
            </w:r>
          </w:p>
        </w:tc>
      </w:tr>
      <w:tr w:rsidR="002A2EB0" w:rsidRPr="0006031B" w:rsidTr="00165FB6">
        <w:trPr>
          <w:trHeight w:val="135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2EB0" w:rsidRPr="0006031B" w:rsidRDefault="004D6D5F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pStyle w:val="a5"/>
              <w:ind w:left="0"/>
              <w:rPr>
                <w:lang w:val="ru-RU"/>
              </w:rPr>
            </w:pPr>
            <w:r w:rsidRPr="0006031B">
              <w:rPr>
                <w:b/>
                <w:bCs/>
                <w:lang w:val="ru-RU"/>
              </w:rPr>
              <w:t xml:space="preserve">Зертханалық жұмыс </w:t>
            </w:r>
            <w:r w:rsidRPr="0006031B">
              <w:rPr>
                <w:lang w:val="ru-RU"/>
              </w:rPr>
              <w:t>«Өкпенің тіршілік сыйымдылығын зерттеу».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 xml:space="preserve">8.1.4.3 </w:t>
            </w:r>
            <w:r w:rsidRPr="0006031B">
              <w:rPr>
                <w:rFonts w:ascii="Times New Roman" w:hAnsi="Times New Roman"/>
                <w:spacing w:val="-7"/>
                <w:sz w:val="24"/>
                <w:szCs w:val="24"/>
              </w:rPr>
              <w:t>өкпенің тіршілік сыйымдылығын анықтау</w:t>
            </w:r>
            <w:proofErr w:type="gramStart"/>
            <w:r w:rsidRPr="0006031B">
              <w:rPr>
                <w:rFonts w:ascii="Times New Roman" w:hAnsi="Times New Roman"/>
                <w:spacing w:val="-7"/>
                <w:sz w:val="24"/>
                <w:szCs w:val="24"/>
              </w:rPr>
              <w:t>.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</w:rPr>
              <w:t>әнеқалыпты жағдайдағы және дененің физикалық жүктемесі кезіндегі тыныс алудың минуттық көлемін анықтау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9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>Бөлі</w:t>
            </w:r>
            <w:proofErr w:type="gramStart"/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шығару</w:t>
            </w: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әр шығару жүйесі мүшелерінің құрылысы (бүйрек, несепағар, қуық, несеп жолы) мен қызметі. Бөліпшығару және сүзу мүшелері.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8.1.5.1 адамның зә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</w:rPr>
              <w:t xml:space="preserve"> шығару жүйесі мүшелерінің құрылысы мен қызметін сипаттау 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9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үйректің құрылысы (қыртысты және милы қабат, нефрон, пирамида, астауша, бүйрек өзекшелері).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8.1.5.2 бүйректің құрылымдық бө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</w:rPr>
              <w:t>іктерін танып білу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9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36</w:t>
            </w:r>
          </w:p>
        </w:tc>
        <w:tc>
          <w:tcPr>
            <w:tcW w:w="1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Терінің маңызы, құрылысы мен қызметі. Тер бө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л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інудің реттелуі.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8.1.5.3 терінің құрылысы мен оның бөлі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п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шығарудағы маңызын сипаттау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978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37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Тері ауруларының пайда болу себептері мен салдары (қышыма, теміреткі, безеу бөртпелері,). Белгілері мен алдын алу шаралары.</w:t>
            </w:r>
          </w:p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БЖБ</w:t>
            </w: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-6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8.1.5.4 тері ауруларының алдын алу шараларын түсіндіру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6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38</w:t>
            </w:r>
          </w:p>
        </w:tc>
        <w:tc>
          <w:tcPr>
            <w:tcW w:w="1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Қозғалыс </w:t>
            </w: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Адам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қаңқасының құрылысы. Тірек – қимыл жүйесінің маңызы мен қызметі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8.1.6.1 тірек – қимыл жүйесінің қызметтерін сипаттау 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23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39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Сүйектің макро - және микроскопиялық құрылысы. Сүйектің химиялық құрамы. Зертханалық жұмыс «Сүйектің макро және микроскопиялық құрылысы». Демонстрация «Сүйектің химиялық құрамы»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8.1.6.2 сүйектің химиялық құрамын, макро және микроскопиялық құрылысын зерттеу 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6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40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Сүйектің байланыс түрлері: қозғалмайтын, жартылай қозғалмалы, қозғалмалы.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 xml:space="preserve">8.1.6.3 сүйектердің байланыс түрлерін салыстыру 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2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41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Буынның құрылысы және қызметтері. Сүйек буындарының атқаратын қызметіне сәйкес бейімделуі.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8.1.6.4 буынның ә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түрлі типтерінің құрылысы және олардың қызметтерінің арасында байланыс орнату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8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42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Бұлшықет ұлпаларының құрылысы мен қызметі (бірыңғай салалы, көлденең жолақты қаңқ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а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көлденең жолақты жүрек). </w:t>
            </w: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Зертханалық жұмыс 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«Бұлшықет ұлпаларының құрылысын зерттеу» Адам денесі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нің б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ұлшықеттерін жіктеу.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8.1.6.5 бұлшық ет ұлпасының құрылысын, қызметі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</w:rPr>
              <w:t>н  ж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</w:rPr>
              <w:t>әне олардың түрлерін сипаттау</w:t>
            </w:r>
          </w:p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 xml:space="preserve">8.1.6.6. адам бұлшық еттерінің құрылысы 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</w:rPr>
              <w:t>мен б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</w:rPr>
              <w:t>ұлшықет топтарын оқып тану.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5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43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Гиподинамия. Сымбаттың бұзылуы және жалпақ жалпақтабандылықтың пайда болу себептері. Сымбаттың бұзылуы мен жалпақтабандылықтың алдын алу шаралары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</w:t>
            </w:r>
            <w:proofErr w:type="gramEnd"/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ЖБ </w:t>
            </w: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 xml:space="preserve">8.1.6.7 гиподинамия салдарын атау </w:t>
            </w:r>
          </w:p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 xml:space="preserve">8.1.6.8 сымбаттың бұзылуы және жалпақ жалпақтабандылықтың пайда болу себептерін анықтау 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313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Биофизика </w:t>
            </w: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Тік жүруге байланысты адам қозғалуының биомеханикалық ерекшеліктері.  Тік жүруге байланысты адамның қаңқ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а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құрылысының ерекшеліктері. Тік жүруге байланысты бұлшықеттің маңызы. Тік 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жүру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кезіндегі дененің ауырлық орталығы. Адам денесіндегі иіндер.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8.4.4.1 ті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 ж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үруге байланысты адам қозғалуының биомеханикалық ерекшеліктерін зерттеу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024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45</w:t>
            </w:r>
          </w:p>
        </w:tc>
        <w:tc>
          <w:tcPr>
            <w:tcW w:w="1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>Координация және реттелу</w:t>
            </w:r>
          </w:p>
          <w:p w:rsidR="002A2EB0" w:rsidRPr="0006031B" w:rsidRDefault="002A2EB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pStyle w:val="a5"/>
              <w:tabs>
                <w:tab w:val="left" w:pos="1452"/>
              </w:tabs>
              <w:ind w:left="0"/>
              <w:jc w:val="both"/>
              <w:rPr>
                <w:lang w:val="ru-RU"/>
              </w:rPr>
            </w:pPr>
            <w:r w:rsidRPr="0006031B">
              <w:rPr>
                <w:lang w:val="ru-RU"/>
              </w:rPr>
              <w:t xml:space="preserve">Көру мүшелерінің құрылысы. </w:t>
            </w:r>
            <w:proofErr w:type="gramStart"/>
            <w:r w:rsidRPr="0006031B">
              <w:rPr>
                <w:lang w:val="ru-RU"/>
              </w:rPr>
              <w:t>К</w:t>
            </w:r>
            <w:proofErr w:type="gramEnd"/>
            <w:r w:rsidRPr="0006031B">
              <w:rPr>
                <w:lang w:val="ru-RU"/>
              </w:rPr>
              <w:t>өрудің маңызы. Көру қызметі</w:t>
            </w:r>
            <w:proofErr w:type="gramStart"/>
            <w:r w:rsidRPr="0006031B">
              <w:rPr>
                <w:lang w:val="ru-RU"/>
              </w:rPr>
              <w:t>нің б</w:t>
            </w:r>
            <w:proofErr w:type="gramEnd"/>
            <w:r w:rsidRPr="0006031B">
              <w:rPr>
                <w:lang w:val="ru-RU"/>
              </w:rPr>
              <w:t xml:space="preserve">ұзылуы. Көру гигиенасы. </w:t>
            </w:r>
          </w:p>
          <w:p w:rsidR="002A2EB0" w:rsidRPr="0006031B" w:rsidRDefault="004D6D5F">
            <w:pPr>
              <w:pStyle w:val="a5"/>
              <w:tabs>
                <w:tab w:val="left" w:pos="1452"/>
              </w:tabs>
              <w:ind w:left="0"/>
              <w:jc w:val="both"/>
              <w:rPr>
                <w:lang w:val="ru-RU"/>
              </w:rPr>
            </w:pPr>
            <w:r w:rsidRPr="0006031B">
              <w:rPr>
                <w:b/>
                <w:bCs/>
                <w:lang w:val="ru-RU"/>
              </w:rPr>
              <w:t xml:space="preserve">Зертханалық жұмыс </w:t>
            </w:r>
            <w:r w:rsidRPr="0006031B">
              <w:rPr>
                <w:lang w:val="ru-RU"/>
              </w:rPr>
              <w:t>«Көру жітілі</w:t>
            </w:r>
            <w:proofErr w:type="gramStart"/>
            <w:r w:rsidRPr="0006031B">
              <w:rPr>
                <w:lang w:val="ru-RU"/>
              </w:rPr>
              <w:t>г</w:t>
            </w:r>
            <w:proofErr w:type="gramEnd"/>
            <w:r w:rsidRPr="0006031B">
              <w:rPr>
                <w:lang w:val="ru-RU"/>
              </w:rPr>
              <w:t xml:space="preserve">і мен көру аймағының шегін зерттеу» 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8.1.7.1 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өруді қабылдаудың ерекшеліктерін зерттеу және көру гигиенасы ережесін сипаттау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8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46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pStyle w:val="a5"/>
              <w:tabs>
                <w:tab w:val="left" w:pos="1452"/>
              </w:tabs>
              <w:ind w:left="0"/>
              <w:jc w:val="both"/>
              <w:rPr>
                <w:lang w:val="ru-RU"/>
              </w:rPr>
            </w:pPr>
            <w:r w:rsidRPr="0006031B">
              <w:rPr>
                <w:lang w:val="ru-RU"/>
              </w:rPr>
              <w:t>Есту мүшесінің құрылысы.  Естудің маңызы.   Естудің бұзылу себептері. Есту мүшесінің гигиенасы.</w:t>
            </w:r>
          </w:p>
          <w:p w:rsidR="002A2EB0" w:rsidRPr="0006031B" w:rsidRDefault="004D6D5F">
            <w:pPr>
              <w:pStyle w:val="a5"/>
              <w:tabs>
                <w:tab w:val="left" w:pos="1452"/>
              </w:tabs>
              <w:ind w:left="0"/>
              <w:jc w:val="both"/>
            </w:pPr>
            <w:r w:rsidRPr="0006031B">
              <w:rPr>
                <w:b/>
                <w:bCs/>
                <w:lang w:val="ru-RU"/>
              </w:rPr>
              <w:t xml:space="preserve">Зертханалық жұмыс </w:t>
            </w:r>
            <w:r w:rsidRPr="0006031B">
              <w:rPr>
                <w:lang w:val="ru-RU"/>
              </w:rPr>
              <w:t>«Дыбысты  қабылдау ерекшеліктерін зерттеу»</w:t>
            </w:r>
            <w:proofErr w:type="gramStart"/>
            <w:r w:rsidRPr="0006031B">
              <w:rPr>
                <w:lang w:val="ru-RU"/>
              </w:rPr>
              <w:t>.</w:t>
            </w:r>
            <w:proofErr w:type="gramEnd"/>
            <w:r w:rsidRPr="0006031B">
              <w:rPr>
                <w:lang w:val="ru-RU"/>
              </w:rPr>
              <w:t xml:space="preserve"> </w:t>
            </w:r>
            <w:r w:rsidRPr="0006031B">
              <w:t>(құ</w:t>
            </w:r>
            <w:proofErr w:type="gramStart"/>
            <w:r w:rsidRPr="0006031B">
              <w:t>л</w:t>
            </w:r>
            <w:proofErr w:type="gramEnd"/>
            <w:r w:rsidRPr="0006031B">
              <w:t xml:space="preserve">ақтың есту қабілетін анықтау).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  <w:r w:rsidRPr="0006031B">
              <w:rPr>
                <w:rFonts w:ascii="Times New Roman" w:hAnsi="Times New Roman"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8.1.7.2 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дыбысты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қабылдау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ерекшеліктерін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зерттеу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және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есту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гигиенасының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ережелерін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сипаттау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31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pStyle w:val="a5"/>
              <w:tabs>
                <w:tab w:val="left" w:pos="1452"/>
              </w:tabs>
              <w:ind w:left="0"/>
              <w:jc w:val="both"/>
              <w:rPr>
                <w:lang w:val="ru-RU"/>
              </w:rPr>
            </w:pPr>
            <w:r w:rsidRPr="0006031B">
              <w:rPr>
                <w:lang w:val="ru-RU"/>
              </w:rPr>
              <w:t xml:space="preserve">Таяқшаның, құтышаның және түкті жасушалардың құрылымы мен қызметі. </w:t>
            </w:r>
          </w:p>
          <w:p w:rsidR="002A2EB0" w:rsidRPr="0006031B" w:rsidRDefault="004D6D5F">
            <w:pPr>
              <w:pStyle w:val="a5"/>
              <w:tabs>
                <w:tab w:val="left" w:pos="1452"/>
              </w:tabs>
              <w:ind w:left="0"/>
              <w:jc w:val="both"/>
              <w:rPr>
                <w:lang w:val="ru-RU"/>
              </w:rPr>
            </w:pPr>
            <w:r w:rsidRPr="0006031B">
              <w:rPr>
                <w:lang w:val="ru-RU"/>
              </w:rPr>
              <w:t>Зертханалық жұмыс «Соқыр дақты анықтау, түстердің аралсуына тәжірибе</w:t>
            </w:r>
            <w:proofErr w:type="gramStart"/>
            <w:r w:rsidRPr="0006031B">
              <w:rPr>
                <w:lang w:val="ru-RU"/>
              </w:rPr>
              <w:t xml:space="preserve"> ,</w:t>
            </w:r>
            <w:proofErr w:type="gramEnd"/>
            <w:r w:rsidRPr="0006031B">
              <w:rPr>
                <w:lang w:val="ru-RU"/>
              </w:rPr>
              <w:t xml:space="preserve"> дыбыстың ауа  және сүйек арқылы өтуі».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8.1.7.3 көру және есту рецепторларының құрылымы мен қызметтерін сәйкестендіру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884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48</w:t>
            </w:r>
          </w:p>
        </w:tc>
        <w:tc>
          <w:tcPr>
            <w:tcW w:w="1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«Гормондар», «Гуморальдық реттелу» ұғымдары. Эндокринді, экзокринді және аралас бездердің орналасуы және қызметі.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 xml:space="preserve">8.1.7.5 эндокринді, экзокринді және аралас бездердің орналасқан жерлерін анықтау 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6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49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Бездерден бө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л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інетін гормондар.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 xml:space="preserve">8.1.7.6 бездердің негізгі қызметтерін түсіндіру 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9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50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Эндокринді бездер қызметі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нің б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ұзылуынан туындаған аурулар (гипо – және гиперфункция)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8.1.7.7  эндкриндік  бездер қызметі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нің б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ұзылуынан туындаған ауруларды  атау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926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51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7D01" w:rsidRPr="0006031B" w:rsidRDefault="004D7D01">
            <w:pPr>
              <w:pStyle w:val="a5"/>
              <w:tabs>
                <w:tab w:val="left" w:pos="1452"/>
              </w:tabs>
              <w:ind w:left="0"/>
              <w:jc w:val="both"/>
              <w:rPr>
                <w:lang w:val="ru-RU"/>
              </w:rPr>
            </w:pPr>
            <w:r w:rsidRPr="0006031B">
              <w:rPr>
                <w:b/>
                <w:bCs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Тоқсан бойынша жиынтық бағалау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3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52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7D01" w:rsidRPr="0006031B" w:rsidRDefault="004D7D01" w:rsidP="004D7D01">
            <w:pPr>
              <w:pStyle w:val="a5"/>
              <w:tabs>
                <w:tab w:val="left" w:pos="1452"/>
              </w:tabs>
              <w:ind w:left="0"/>
              <w:jc w:val="both"/>
              <w:rPr>
                <w:lang w:val="ru-RU"/>
              </w:rPr>
            </w:pPr>
            <w:r w:rsidRPr="0006031B">
              <w:rPr>
                <w:lang w:val="ru-RU"/>
              </w:rPr>
              <w:t xml:space="preserve">Адам денесінде орналасқан тері рецепторлары (терморецепторлар, механорецепторлар, ноцицепторлар) </w:t>
            </w:r>
            <w:r w:rsidRPr="0006031B">
              <w:rPr>
                <w:b/>
                <w:bCs/>
                <w:lang w:val="ru-RU"/>
              </w:rPr>
              <w:t xml:space="preserve">Зертханалық жұмыс </w:t>
            </w:r>
            <w:r w:rsidRPr="0006031B">
              <w:rPr>
                <w:lang w:val="ru-RU"/>
              </w:rPr>
              <w:t xml:space="preserve">«Тері сезімталдығын зерттеу» </w:t>
            </w:r>
          </w:p>
          <w:p w:rsidR="002A2EB0" w:rsidRPr="0006031B" w:rsidRDefault="002A2EB0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7D01">
            <w:pPr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8.1.7.8 терінің сезімталдығын зерттеу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4D7D01" w:rsidRPr="0006031B" w:rsidTr="000F0E7E">
        <w:trPr>
          <w:trHeight w:val="30"/>
        </w:trPr>
        <w:tc>
          <w:tcPr>
            <w:tcW w:w="69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7D01" w:rsidRPr="0006031B" w:rsidRDefault="004D7D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1092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4D7D01" w:rsidRPr="0006031B" w:rsidRDefault="004D7D01">
            <w:pPr>
              <w:rPr>
                <w:rFonts w:ascii="Times New Roman" w:hAnsi="Times New Roman"/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Тоқсан ішінде барлығы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7D01" w:rsidRPr="0006031B" w:rsidRDefault="004D7D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7D01" w:rsidRPr="0006031B" w:rsidRDefault="004D7D01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7D01" w:rsidRPr="0006031B" w:rsidRDefault="004D7D01">
            <w:pPr>
              <w:rPr>
                <w:sz w:val="24"/>
                <w:szCs w:val="24"/>
              </w:rPr>
            </w:pPr>
          </w:p>
        </w:tc>
      </w:tr>
      <w:tr w:rsidR="004D7D01" w:rsidRPr="0006031B" w:rsidTr="00CA1E33">
        <w:trPr>
          <w:trHeight w:val="30"/>
        </w:trPr>
        <w:tc>
          <w:tcPr>
            <w:tcW w:w="14552" w:type="dxa"/>
            <w:gridSpan w:val="7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D7D01" w:rsidRPr="0006031B" w:rsidRDefault="004D7D01" w:rsidP="004D7D01">
            <w:pPr>
              <w:jc w:val="center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>4 тоқсан</w:t>
            </w:r>
          </w:p>
        </w:tc>
      </w:tr>
      <w:tr w:rsidR="002A2EB0" w:rsidRPr="0006031B" w:rsidTr="004D7D01">
        <w:trPr>
          <w:trHeight w:val="15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53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Жылықанды жануарлардың тұрақты температураны сақтауындағы терінің ролі. 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Температура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ға сезімталдық. Терморецепторлардың температураның өзгеруіне бейімделуі.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8.1.7.9 жылықанды жануарлардың дене температураны сақтаудағы терінің ролін  сипаттау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9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Көбею </w:t>
            </w:r>
          </w:p>
          <w:p w:rsidR="002A2EB0" w:rsidRPr="0006031B" w:rsidRDefault="002A2EB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pStyle w:val="a5"/>
              <w:tabs>
                <w:tab w:val="left" w:pos="1452"/>
              </w:tabs>
              <w:ind w:left="0"/>
              <w:jc w:val="both"/>
              <w:rPr>
                <w:lang w:val="ru-RU"/>
              </w:rPr>
            </w:pPr>
            <w:r w:rsidRPr="0006031B">
              <w:rPr>
                <w:lang w:val="ru-RU"/>
              </w:rPr>
              <w:t>Митоз. Мейоз. Митоз бен мейоздың биологиялық маңызы.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8.2.2.1 ті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</w:rPr>
              <w:t>і ағзалардың тіршілік әрекетіндегі митоз бен мейоздың маңызын түсіндіру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6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55</w:t>
            </w:r>
          </w:p>
        </w:tc>
        <w:tc>
          <w:tcPr>
            <w:tcW w:w="1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Жануарлардың көбею формалары. Жыныссыз көбею типтері. Жынысты көбею.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8.2.1.1 жануарлардың көбею тәсілдерін салыстыру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5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56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Мүктер мен қырықжапырақтардың тіршілі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циклі. Гаметофит. Спорофит.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 xml:space="preserve">8.2.1.2 мүктер мен қырықжапырақтардың  мысалдарында жынысты және жыныссыз ұрпақтарының ерекшеліктерін түсіндіру  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2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57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Ашықтұқымды және жабықтұқымды өсімдіктердің тіршілі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циклі </w:t>
            </w:r>
          </w:p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БЖБ-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8.2.1.3 ашықтұқымды және жабықтұқымды өсімдіктердің тіршілі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к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циклінің ерекшеліктерін түсіндіру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8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Өсу және даму </w:t>
            </w: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Эмбрионалдық даму кезеңдері: бластула, гаструла, нейрула.</w:t>
            </w:r>
          </w:p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 xml:space="preserve">Ұлпалар мен 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</w:rPr>
              <w:t>үшелердің дифференциялануы. Органогенез.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8.2.3.1 эмбрионалдық даму кезеңдерін сипаттау</w:t>
            </w:r>
          </w:p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8.2.3.2 ә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</w:rPr>
              <w:t xml:space="preserve"> түрлі ұрық жапырақшаларынан қалыптасатын ұлпалар мен мүшелердің дифференциялануын сипаттау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8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>Тұқым қуалаушылық пен өзгергі</w:t>
            </w:r>
            <w:proofErr w:type="gramStart"/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>шт</w:t>
            </w:r>
            <w:proofErr w:type="gramEnd"/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>ік заңдылықтары</w:t>
            </w: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Тұқым қуалаушылық пен өзгергі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шт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іктің эволюциядағы маңызы.  Өзгергіштік пен қоршаған орта жағдайларына бейімделгіштік арасындағы өзара байланыс.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8.2.4.1 тұқым қуалаушылық пен өзгергі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шт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іктің эволюциядағы ролін дәйектеу 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9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60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tabs>
                <w:tab w:val="left" w:pos="1452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Қазақстан территориясында кездесетін егі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ст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ік дақылдар мен үй жануарларының қолтұқымдары. Маңызды белгілер.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8.2.4.4 маңызды мәдени өсімдіктер 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іктемелері мен үй жануарлары қолтұқымын </w:t>
            </w: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сипаттау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2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61</w:t>
            </w:r>
          </w:p>
        </w:tc>
        <w:tc>
          <w:tcPr>
            <w:tcW w:w="17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</w:rPr>
              <w:t>Биосфера, экожүйе, популяция</w:t>
            </w:r>
          </w:p>
          <w:p w:rsidR="002A2EB0" w:rsidRPr="0006031B" w:rsidRDefault="002A2EB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pStyle w:val="a5"/>
              <w:ind w:left="0"/>
              <w:jc w:val="both"/>
              <w:rPr>
                <w:lang w:val="ru-RU"/>
              </w:rPr>
            </w:pPr>
            <w:r w:rsidRPr="0006031B">
              <w:rPr>
                <w:lang w:val="ru-RU"/>
              </w:rPr>
              <w:t>Экожүйелердің компоненттері. Су және құрлық экожүйелері.</w:t>
            </w:r>
          </w:p>
          <w:p w:rsidR="002A2EB0" w:rsidRPr="0006031B" w:rsidRDefault="004D6D5F">
            <w:pPr>
              <w:pStyle w:val="a5"/>
              <w:ind w:left="0"/>
              <w:jc w:val="both"/>
              <w:rPr>
                <w:lang w:val="ru-RU"/>
              </w:rPr>
            </w:pPr>
            <w:r w:rsidRPr="0006031B">
              <w:rPr>
                <w:lang w:val="ru-RU"/>
              </w:rPr>
              <w:t>Модельдеу «Су және құрлық экожүйелерін салыстыру»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 xml:space="preserve">8.3.1.1 экожүйелердің жалпы құрылымының сызбасын жасау </w:t>
            </w:r>
          </w:p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 xml:space="preserve">8.3.1.2 су және құрлық экожүйелерін салыстыру 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5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62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pStyle w:val="a5"/>
              <w:ind w:left="0"/>
              <w:jc w:val="both"/>
              <w:rPr>
                <w:lang w:val="ru-RU"/>
              </w:rPr>
            </w:pPr>
            <w:r w:rsidRPr="0006031B">
              <w:rPr>
                <w:lang w:val="ru-RU"/>
              </w:rPr>
              <w:t xml:space="preserve"> Популяцияның құрылымының негізгі сипаттамалары және ерекшеліктері. Ағзалардың тіршілікке қабілеттілігінің әртүрлі тәсілдері. (Тіршілікті сақтауды</w:t>
            </w:r>
            <w:proofErr w:type="gramStart"/>
            <w:r w:rsidRPr="0006031B">
              <w:rPr>
                <w:lang w:val="ru-RU"/>
              </w:rPr>
              <w:t>ң К</w:t>
            </w:r>
            <w:proofErr w:type="gramEnd"/>
            <w:r w:rsidRPr="0006031B">
              <w:rPr>
                <w:lang w:val="ru-RU"/>
              </w:rPr>
              <w:t xml:space="preserve"> және </w:t>
            </w:r>
            <w:r w:rsidRPr="0006031B">
              <w:t>r</w:t>
            </w:r>
            <w:r w:rsidRPr="0006031B">
              <w:rPr>
                <w:lang w:val="ru-RU"/>
              </w:rPr>
              <w:t xml:space="preserve"> стратегиялары)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8.3.1.3 популяцияның негізгі қасиеттері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</w:rPr>
              <w:t>н ж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</w:rPr>
              <w:t xml:space="preserve">әне құрылымдық ерекшеліктерін сипаттау </w:t>
            </w:r>
          </w:p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8.3.1.4 ағзалардың түрлі ті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</w:rPr>
              <w:t>і қалу   тәсілдерін зерттеу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9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63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pStyle w:val="a5"/>
              <w:ind w:left="0"/>
              <w:jc w:val="both"/>
              <w:rPr>
                <w:lang w:val="ru-RU"/>
              </w:rPr>
            </w:pPr>
            <w:r w:rsidRPr="0006031B">
              <w:rPr>
                <w:lang w:val="ru-RU"/>
              </w:rPr>
              <w:t>«Жыртқыш-жемтік» қарымқатынас түрі. Популяция санының өзгеруі.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8.3.1.5 жыртқы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ш-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құрбан қарым-қатынасы мысалында популяция санының өзгеру себептерін орнату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9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64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і ағзалардың өзара қарым-қатынас түрлері. Ағзалардың тікелей және жанама қарымқатынас түрлері. 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8.3.1.6 ті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і ағзалардың өзара қарым-қатынас түрлерін сипаттау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9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65</w:t>
            </w:r>
          </w:p>
        </w:tc>
        <w:tc>
          <w:tcPr>
            <w:tcW w:w="17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Қоршаған орта жағдайларының өзгерістері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не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ағзалардың бейімделуі.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8.3.1.7 ті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р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і ағзалардың қоршаған ортаның өзгермелі жағдайларына бейімделу механизмдерін түсіндіру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5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66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Адам қызметінің қоршаған </w:t>
            </w:r>
            <w:proofErr w:type="gramStart"/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орта</w:t>
            </w:r>
            <w:proofErr w:type="gramEnd"/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ға әсері</w:t>
            </w:r>
          </w:p>
          <w:p w:rsidR="002A2EB0" w:rsidRPr="0006031B" w:rsidRDefault="002A2EB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Адамның табиғаттағы ролі. Табиғатты тиімді пайдалану. Табиғатты қорғ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ау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 Биологиялық алуан түрлілікті  сақтау.  Дүниежүзілік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Т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ұқым қоры.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8.3.2.1 биологиялық әртүрлілікті сақтаудың және қолдауды қажеттіктің себептерінатау</w:t>
            </w:r>
          </w:p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8.3.2.2</w:t>
            </w:r>
            <w:proofErr w:type="gramStart"/>
            <w:r w:rsidRPr="0006031B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 w:rsidRPr="0006031B">
              <w:rPr>
                <w:rFonts w:ascii="Times New Roman" w:hAnsi="Times New Roman"/>
                <w:sz w:val="24"/>
                <w:szCs w:val="24"/>
              </w:rPr>
              <w:t>үниежүзілік Тұқым қорының маңызын бағалау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3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67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Тоқсан бойынша жиынтық </w:t>
            </w:r>
            <w:proofErr w:type="gramStart"/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ба</w:t>
            </w:r>
            <w:proofErr w:type="gramEnd"/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ғалау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12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4D6D5F">
            <w:pPr>
              <w:suppressAutoHyphens/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68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pStyle w:val="a5"/>
              <w:ind w:left="0"/>
              <w:jc w:val="both"/>
            </w:pPr>
            <w:r w:rsidRPr="0006031B">
              <w:rPr>
                <w:lang w:val="ru-RU"/>
              </w:rPr>
              <w:t xml:space="preserve">Қазақстан Республикасының экологиялық проблемалары. Себептері мен салдарлары.  Оларды шешу жолдары.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8.3.2.3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Қазақстан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аумағындағы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экологиялық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проблемалардың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туындау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себептері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мен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оларды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шешу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жолдарын</w:t>
            </w:r>
            <w:r w:rsidRPr="000603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06031B">
              <w:rPr>
                <w:rFonts w:ascii="Times New Roman" w:hAnsi="Times New Roman"/>
                <w:sz w:val="24"/>
                <w:szCs w:val="24"/>
              </w:rPr>
              <w:t>түсіндіру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6D5F">
            <w:pPr>
              <w:spacing w:after="0" w:line="240" w:lineRule="auto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  <w:tr w:rsidR="002A2EB0" w:rsidRPr="0006031B" w:rsidTr="00165FB6">
        <w:trPr>
          <w:trHeight w:val="31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0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2EB0" w:rsidRPr="0006031B" w:rsidRDefault="004D6D5F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Тоқсан ішінде барлығы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4D7D0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6031B">
              <w:rPr>
                <w:rFonts w:ascii="Times New Roman" w:hAnsi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16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2EB0" w:rsidRPr="0006031B" w:rsidRDefault="002A2EB0">
            <w:pPr>
              <w:rPr>
                <w:sz w:val="24"/>
                <w:szCs w:val="24"/>
              </w:rPr>
            </w:pPr>
          </w:p>
        </w:tc>
      </w:tr>
    </w:tbl>
    <w:p w:rsidR="004D7D01" w:rsidRPr="0006031B" w:rsidRDefault="004D7D01">
      <w:pPr>
        <w:spacing w:after="0" w:line="240" w:lineRule="auto"/>
        <w:rPr>
          <w:sz w:val="24"/>
          <w:szCs w:val="24"/>
        </w:rPr>
      </w:pPr>
    </w:p>
    <w:p w:rsidR="004D7D01" w:rsidRPr="0006031B" w:rsidRDefault="004D7D01">
      <w:pPr>
        <w:spacing w:after="0" w:line="240" w:lineRule="auto"/>
        <w:rPr>
          <w:sz w:val="24"/>
          <w:szCs w:val="24"/>
        </w:rPr>
      </w:pPr>
    </w:p>
    <w:p w:rsidR="002A2EB0" w:rsidRPr="0006031B" w:rsidRDefault="002A2EB0">
      <w:pPr>
        <w:spacing w:after="0" w:line="240" w:lineRule="auto"/>
        <w:rPr>
          <w:sz w:val="24"/>
          <w:szCs w:val="24"/>
        </w:rPr>
      </w:pPr>
    </w:p>
    <w:sectPr w:rsidR="002A2EB0" w:rsidRPr="0006031B">
      <w:headerReference w:type="default" r:id="rId7"/>
      <w:footerReference w:type="default" r:id="rId8"/>
      <w:pgSz w:w="16840" w:h="11900" w:orient="landscape"/>
      <w:pgMar w:top="1134" w:right="1134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F44" w:rsidRDefault="009D6F44">
      <w:pPr>
        <w:spacing w:after="0" w:line="240" w:lineRule="auto"/>
      </w:pPr>
      <w:r>
        <w:separator/>
      </w:r>
    </w:p>
  </w:endnote>
  <w:endnote w:type="continuationSeparator" w:id="0">
    <w:p w:rsidR="009D6F44" w:rsidRDefault="009D6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EB0" w:rsidRDefault="002A2EB0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F44" w:rsidRDefault="009D6F44">
      <w:pPr>
        <w:spacing w:after="0" w:line="240" w:lineRule="auto"/>
      </w:pPr>
      <w:r>
        <w:separator/>
      </w:r>
    </w:p>
  </w:footnote>
  <w:footnote w:type="continuationSeparator" w:id="0">
    <w:p w:rsidR="009D6F44" w:rsidRDefault="009D6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EB0" w:rsidRDefault="002A2EB0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EB0"/>
    <w:rsid w:val="0006031B"/>
    <w:rsid w:val="000F7F60"/>
    <w:rsid w:val="00165FB6"/>
    <w:rsid w:val="002A2EB0"/>
    <w:rsid w:val="004D6D5F"/>
    <w:rsid w:val="004D7D01"/>
    <w:rsid w:val="005C0F09"/>
    <w:rsid w:val="00887C7B"/>
    <w:rsid w:val="009D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pPr>
      <w:widowControl w:val="0"/>
      <w:ind w:left="720"/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165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5FB6"/>
    <w:rPr>
      <w:rFonts w:ascii="Segoe UI" w:hAnsi="Segoe UI" w:cs="Segoe UI"/>
      <w:color w:val="000000"/>
      <w:sz w:val="18"/>
      <w:szCs w:val="18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pPr>
      <w:widowControl w:val="0"/>
      <w:ind w:left="720"/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165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5FB6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14</Pages>
  <Words>2362</Words>
  <Characters>13469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8</cp:revision>
  <cp:lastPrinted>2023-09-07T08:31:00Z</cp:lastPrinted>
  <dcterms:created xsi:type="dcterms:W3CDTF">2023-09-07T08:22:00Z</dcterms:created>
  <dcterms:modified xsi:type="dcterms:W3CDTF">2023-09-15T04:10:00Z</dcterms:modified>
</cp:coreProperties>
</file>